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8-06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Malerarbeiten - Sanierung und Modernisierung der Grundschule Warn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Maler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